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5F4" w:rsidRPr="00AE4FCB" w:rsidRDefault="00D55428" w:rsidP="00AE4FCB">
      <w:pPr>
        <w:jc w:val="center"/>
        <w:rPr>
          <w:sz w:val="32"/>
        </w:rPr>
      </w:pPr>
      <w:r>
        <w:rPr>
          <w:rFonts w:hint="eastAsia"/>
          <w:sz w:val="32"/>
        </w:rPr>
        <w:t>鎌ケ谷市</w:t>
      </w:r>
      <w:r w:rsidR="00AE4FCB" w:rsidRPr="00AE4FCB">
        <w:rPr>
          <w:rFonts w:hint="eastAsia"/>
          <w:sz w:val="32"/>
        </w:rPr>
        <w:t>クーリングシェルター応募要項</w:t>
      </w:r>
    </w:p>
    <w:p w:rsidR="00AE4FCB" w:rsidRPr="00AE4FCB" w:rsidRDefault="00AE4FCB">
      <w:pPr>
        <w:rPr>
          <w:sz w:val="20"/>
        </w:rPr>
      </w:pPr>
    </w:p>
    <w:p w:rsidR="00AE4FCB" w:rsidRDefault="00AE4FCB" w:rsidP="00AE4FCB">
      <w:pPr>
        <w:spacing w:line="440" w:lineRule="exact"/>
        <w:rPr>
          <w:sz w:val="24"/>
        </w:rPr>
      </w:pPr>
      <w:r>
        <w:rPr>
          <w:rFonts w:hint="eastAsia"/>
          <w:sz w:val="24"/>
        </w:rPr>
        <w:t>（趣旨）</w:t>
      </w:r>
    </w:p>
    <w:p w:rsidR="00AE4FCB" w:rsidRDefault="00AE4FCB" w:rsidP="00AE4FCB">
      <w:pPr>
        <w:spacing w:line="440" w:lineRule="exact"/>
        <w:ind w:left="240" w:hangingChars="100" w:hanging="240"/>
        <w:rPr>
          <w:sz w:val="24"/>
        </w:rPr>
      </w:pPr>
      <w:r>
        <w:rPr>
          <w:rFonts w:hint="eastAsia"/>
          <w:sz w:val="24"/>
        </w:rPr>
        <w:t xml:space="preserve">１　</w:t>
      </w:r>
      <w:r w:rsidR="002E3B05" w:rsidRPr="002E3B05">
        <w:rPr>
          <w:rFonts w:hint="eastAsia"/>
          <w:sz w:val="24"/>
        </w:rPr>
        <w:t>改正気候変動適応法</w:t>
      </w:r>
      <w:r w:rsidR="002E3B05" w:rsidRPr="00F74116">
        <w:rPr>
          <w:rFonts w:hint="eastAsia"/>
          <w:sz w:val="28"/>
          <w:vertAlign w:val="superscript"/>
        </w:rPr>
        <w:t>※</w:t>
      </w:r>
      <w:r w:rsidR="002E3B05">
        <w:rPr>
          <w:rFonts w:hint="eastAsia"/>
          <w:sz w:val="28"/>
          <w:vertAlign w:val="superscript"/>
        </w:rPr>
        <w:t>1</w:t>
      </w:r>
      <w:r w:rsidR="002E3B05" w:rsidRPr="002E3B05">
        <w:rPr>
          <w:rFonts w:hint="eastAsia"/>
          <w:sz w:val="24"/>
        </w:rPr>
        <w:t>の定めるところにより、熱中症特別警戒情報（以下、「熱中症特別警戒アラート」という。）</w:t>
      </w:r>
      <w:r w:rsidR="000F3B16" w:rsidRPr="00F74116">
        <w:rPr>
          <w:rFonts w:hint="eastAsia"/>
          <w:sz w:val="28"/>
          <w:vertAlign w:val="superscript"/>
        </w:rPr>
        <w:t>※</w:t>
      </w:r>
      <w:r w:rsidR="000F3B16">
        <w:rPr>
          <w:rFonts w:hint="eastAsia"/>
          <w:sz w:val="28"/>
          <w:vertAlign w:val="superscript"/>
        </w:rPr>
        <w:t>2</w:t>
      </w:r>
      <w:r w:rsidR="002E3B05" w:rsidRPr="002E3B05">
        <w:rPr>
          <w:rFonts w:hint="eastAsia"/>
          <w:sz w:val="24"/>
        </w:rPr>
        <w:t>発表期間中には、市町村が定めた指定暑熱避難施設（以下「クーリングシェルター」という。）を開放することとされています。</w:t>
      </w:r>
    </w:p>
    <w:p w:rsidR="00AE4FCB" w:rsidRDefault="00AE4FCB" w:rsidP="00AE4FCB">
      <w:pPr>
        <w:spacing w:line="440" w:lineRule="exact"/>
        <w:ind w:left="240" w:hangingChars="100" w:hanging="240"/>
        <w:rPr>
          <w:sz w:val="24"/>
        </w:rPr>
      </w:pPr>
      <w:r>
        <w:rPr>
          <w:rFonts w:hint="eastAsia"/>
          <w:sz w:val="24"/>
        </w:rPr>
        <w:t xml:space="preserve">　　市では、熱中症による健康被害を防止し、市民の生命と健康を守るため、市内の公共施設（本庁舎、公民館等）と民間施設をクーリングシェルターとして指定したいと考えております。</w:t>
      </w:r>
    </w:p>
    <w:p w:rsidR="00AE4FCB" w:rsidRDefault="00AE4FCB" w:rsidP="00AE4FCB">
      <w:pPr>
        <w:spacing w:line="440" w:lineRule="exact"/>
        <w:ind w:left="240" w:hangingChars="100" w:hanging="240"/>
        <w:rPr>
          <w:sz w:val="24"/>
        </w:rPr>
      </w:pPr>
      <w:r>
        <w:rPr>
          <w:rFonts w:hint="eastAsia"/>
          <w:sz w:val="24"/>
        </w:rPr>
        <w:t xml:space="preserve">　　ついては、クーリングシェルターを運用し、市と共に熱中症対策に取り組んでいただける民間施設を募集します。</w:t>
      </w:r>
    </w:p>
    <w:p w:rsidR="00AE4FCB" w:rsidRDefault="00AE4FCB" w:rsidP="00B678A1">
      <w:pPr>
        <w:spacing w:line="440" w:lineRule="exact"/>
        <w:ind w:left="960" w:hangingChars="400" w:hanging="960"/>
      </w:pPr>
      <w:r>
        <w:rPr>
          <w:rFonts w:hint="eastAsia"/>
          <w:sz w:val="24"/>
        </w:rPr>
        <w:t xml:space="preserve">　　</w:t>
      </w:r>
      <w:r w:rsidRPr="00AE4FCB">
        <w:rPr>
          <w:rFonts w:hint="eastAsia"/>
        </w:rPr>
        <w:t>※１</w:t>
      </w:r>
      <w:r>
        <w:rPr>
          <w:rFonts w:hint="eastAsia"/>
        </w:rPr>
        <w:t xml:space="preserve"> 気候変動適応法・・・地球温暖化などの気候変動に対する適応を推進し、国民の健康で文化的な生活の確保に寄与することを目的とした法律</w:t>
      </w:r>
      <w:r w:rsidR="00B678A1">
        <w:rPr>
          <w:rFonts w:hint="eastAsia"/>
        </w:rPr>
        <w:t>のこと。</w:t>
      </w:r>
    </w:p>
    <w:p w:rsidR="000F3B16" w:rsidRPr="000F3B16" w:rsidRDefault="000F3B16" w:rsidP="000F3B16">
      <w:pPr>
        <w:spacing w:line="440" w:lineRule="exact"/>
        <w:ind w:left="960" w:hangingChars="400" w:hanging="960"/>
      </w:pPr>
      <w:r>
        <w:rPr>
          <w:rFonts w:hint="eastAsia"/>
          <w:sz w:val="24"/>
        </w:rPr>
        <w:t xml:space="preserve">　 </w:t>
      </w:r>
      <w:r>
        <w:rPr>
          <w:sz w:val="24"/>
        </w:rPr>
        <w:t xml:space="preserve"> </w:t>
      </w:r>
      <w:r w:rsidRPr="00AE4FCB">
        <w:rPr>
          <w:rFonts w:hint="eastAsia"/>
        </w:rPr>
        <w:t>※</w:t>
      </w:r>
      <w:r>
        <w:rPr>
          <w:rFonts w:hint="eastAsia"/>
        </w:rPr>
        <w:t>２</w:t>
      </w:r>
      <w:r>
        <w:rPr>
          <w:rFonts w:hint="eastAsia"/>
        </w:rPr>
        <w:t xml:space="preserve"> </w:t>
      </w:r>
      <w:r w:rsidRPr="00F74116">
        <w:rPr>
          <w:rFonts w:hint="eastAsia"/>
        </w:rPr>
        <w:t>熱中症</w:t>
      </w:r>
      <w:r>
        <w:rPr>
          <w:rFonts w:hint="eastAsia"/>
        </w:rPr>
        <w:t>特別</w:t>
      </w:r>
      <w:r w:rsidRPr="00F74116">
        <w:rPr>
          <w:rFonts w:hint="eastAsia"/>
        </w:rPr>
        <w:t>警戒アラート</w:t>
      </w:r>
      <w:r>
        <w:rPr>
          <w:rFonts w:hint="eastAsia"/>
        </w:rPr>
        <w:t>・・・</w:t>
      </w:r>
      <w:r w:rsidRPr="007D3CEF">
        <w:rPr>
          <w:rFonts w:hint="eastAsia"/>
        </w:rPr>
        <w:t>熱中症による重大な健康被害が生じる恐れがある場合に発表される、熱中症警戒アラートより一段上の情報。</w:t>
      </w:r>
    </w:p>
    <w:p w:rsidR="00AE4FCB" w:rsidRDefault="00AE4FCB" w:rsidP="000F3B16">
      <w:pPr>
        <w:spacing w:line="440" w:lineRule="exact"/>
        <w:rPr>
          <w:rFonts w:hint="eastAsia"/>
          <w:sz w:val="24"/>
        </w:rPr>
      </w:pPr>
    </w:p>
    <w:p w:rsidR="00F74116" w:rsidRDefault="00F74116" w:rsidP="00AE4FCB">
      <w:pPr>
        <w:spacing w:line="440" w:lineRule="exact"/>
        <w:ind w:left="240" w:hangingChars="100" w:hanging="240"/>
        <w:rPr>
          <w:sz w:val="24"/>
        </w:rPr>
      </w:pPr>
      <w:r>
        <w:rPr>
          <w:rFonts w:hint="eastAsia"/>
          <w:sz w:val="24"/>
        </w:rPr>
        <w:t>（</w:t>
      </w:r>
      <w:r w:rsidR="002E3B05">
        <w:rPr>
          <w:rFonts w:hint="eastAsia"/>
          <w:sz w:val="24"/>
        </w:rPr>
        <w:t>クーリングシェルターの運用</w:t>
      </w:r>
      <w:r>
        <w:rPr>
          <w:rFonts w:hint="eastAsia"/>
          <w:sz w:val="24"/>
        </w:rPr>
        <w:t>）</w:t>
      </w:r>
    </w:p>
    <w:p w:rsidR="00AE4FCB" w:rsidRDefault="00F74116" w:rsidP="00AE4FCB">
      <w:pPr>
        <w:spacing w:line="440" w:lineRule="exact"/>
        <w:ind w:left="240" w:hangingChars="100" w:hanging="240"/>
        <w:rPr>
          <w:sz w:val="24"/>
        </w:rPr>
      </w:pPr>
      <w:r>
        <w:rPr>
          <w:rFonts w:hint="eastAsia"/>
          <w:sz w:val="24"/>
        </w:rPr>
        <w:t>２　本市におけるクーリングシェルターは、</w:t>
      </w:r>
      <w:r w:rsidR="002E3B05">
        <w:rPr>
          <w:rFonts w:hint="eastAsia"/>
          <w:sz w:val="24"/>
        </w:rPr>
        <w:t>気象庁及び環境省により、千葉県に対して</w:t>
      </w:r>
      <w:r>
        <w:rPr>
          <w:rFonts w:hint="eastAsia"/>
          <w:sz w:val="24"/>
        </w:rPr>
        <w:t>熱中症警戒</w:t>
      </w:r>
      <w:r w:rsidR="002E3B05">
        <w:rPr>
          <w:rFonts w:hint="eastAsia"/>
          <w:sz w:val="24"/>
          <w:szCs w:val="24"/>
        </w:rPr>
        <w:t>情報（以下、「熱中症警戒アラート」という。）</w:t>
      </w:r>
      <w:r w:rsidR="002E3B05">
        <w:rPr>
          <w:rFonts w:hint="eastAsia"/>
          <w:sz w:val="24"/>
        </w:rPr>
        <w:t>又は</w:t>
      </w:r>
      <w:r>
        <w:rPr>
          <w:rFonts w:hint="eastAsia"/>
          <w:sz w:val="24"/>
        </w:rPr>
        <w:t>熱中症特別警戒アラートが発表された際</w:t>
      </w:r>
      <w:r w:rsidR="002E3B05">
        <w:rPr>
          <w:rFonts w:hint="eastAsia"/>
          <w:sz w:val="24"/>
        </w:rPr>
        <w:t>に実施します。具体的運用内容は以下のとおりです</w:t>
      </w:r>
      <w:r>
        <w:rPr>
          <w:rFonts w:hint="eastAsia"/>
          <w:sz w:val="24"/>
        </w:rPr>
        <w:t>。</w:t>
      </w:r>
    </w:p>
    <w:p w:rsidR="00F74116" w:rsidRPr="00F74116" w:rsidRDefault="00F74116" w:rsidP="00F74116">
      <w:pPr>
        <w:spacing w:line="440" w:lineRule="exact"/>
        <w:ind w:left="240" w:hangingChars="100" w:hanging="240"/>
        <w:rPr>
          <w:sz w:val="24"/>
        </w:rPr>
      </w:pPr>
      <w:r w:rsidRPr="00F74116">
        <w:rPr>
          <w:rFonts w:hint="eastAsia"/>
          <w:sz w:val="24"/>
        </w:rPr>
        <w:t>（１）各施設の出入口等、見やすい場所へのクーリングシェルター案内ポスターやロゴマークの掲示</w:t>
      </w:r>
    </w:p>
    <w:p w:rsidR="00F74116" w:rsidRPr="00F74116" w:rsidRDefault="00F74116" w:rsidP="00F74116">
      <w:pPr>
        <w:spacing w:line="440" w:lineRule="exact"/>
        <w:ind w:left="240" w:hangingChars="100" w:hanging="240"/>
        <w:rPr>
          <w:sz w:val="24"/>
        </w:rPr>
      </w:pPr>
      <w:r w:rsidRPr="00F74116">
        <w:rPr>
          <w:rFonts w:hint="eastAsia"/>
          <w:sz w:val="24"/>
        </w:rPr>
        <w:t>（２）空調の適切な管理</w:t>
      </w:r>
    </w:p>
    <w:p w:rsidR="00F74116" w:rsidRPr="00F74116" w:rsidRDefault="00F74116" w:rsidP="00F74116">
      <w:pPr>
        <w:spacing w:line="440" w:lineRule="exact"/>
        <w:ind w:left="240" w:hangingChars="100" w:hanging="240"/>
        <w:rPr>
          <w:sz w:val="24"/>
        </w:rPr>
      </w:pPr>
      <w:r w:rsidRPr="00F74116">
        <w:rPr>
          <w:rFonts w:hint="eastAsia"/>
          <w:sz w:val="24"/>
        </w:rPr>
        <w:t>（３）休息用の椅子やソファ等の設置（既設のもので可。）</w:t>
      </w:r>
    </w:p>
    <w:p w:rsidR="00F74116" w:rsidRPr="00F74116" w:rsidRDefault="00F74116" w:rsidP="00F74116">
      <w:pPr>
        <w:spacing w:line="440" w:lineRule="exact"/>
        <w:ind w:left="240" w:hangingChars="100" w:hanging="240"/>
        <w:rPr>
          <w:sz w:val="24"/>
        </w:rPr>
      </w:pPr>
      <w:r w:rsidRPr="00F74116">
        <w:rPr>
          <w:rFonts w:hint="eastAsia"/>
          <w:sz w:val="24"/>
        </w:rPr>
        <w:t>（４）利用状況の報告（１３時及び１５時の１日２回、椅子やソファ等で休息している人数をカウントする。）</w:t>
      </w:r>
    </w:p>
    <w:p w:rsidR="00F74116" w:rsidRPr="00F74116" w:rsidRDefault="00F74116" w:rsidP="00F74116">
      <w:pPr>
        <w:spacing w:line="440" w:lineRule="exact"/>
        <w:ind w:left="240" w:hangingChars="100" w:hanging="240"/>
        <w:rPr>
          <w:sz w:val="24"/>
        </w:rPr>
      </w:pPr>
      <w:r w:rsidRPr="00F74116">
        <w:rPr>
          <w:rFonts w:hint="eastAsia"/>
          <w:sz w:val="24"/>
        </w:rPr>
        <w:t>（５）「緊急時本人カード」の設置（利用者が救急搬送を要する症状となった場</w:t>
      </w:r>
      <w:r w:rsidRPr="00F74116">
        <w:rPr>
          <w:rFonts w:hint="eastAsia"/>
          <w:sz w:val="24"/>
        </w:rPr>
        <w:lastRenderedPageBreak/>
        <w:t>合に備えて、個人情報がすぐに分かるよう来館時点でカードに記入・所持してもらう。異常がなければ本人保管。）</w:t>
      </w:r>
    </w:p>
    <w:p w:rsidR="00F74116" w:rsidRPr="00F74116" w:rsidRDefault="00F74116" w:rsidP="00F74116">
      <w:pPr>
        <w:spacing w:line="440" w:lineRule="exact"/>
        <w:ind w:left="240" w:hangingChars="100" w:hanging="240"/>
        <w:rPr>
          <w:sz w:val="24"/>
        </w:rPr>
      </w:pPr>
      <w:r w:rsidRPr="00F74116">
        <w:rPr>
          <w:rFonts w:hint="eastAsia"/>
          <w:sz w:val="24"/>
        </w:rPr>
        <w:t>（６）スポーツドリンクや保冷剤の用意（体調不良者への対応用として。）</w:t>
      </w:r>
    </w:p>
    <w:p w:rsidR="00F74116" w:rsidRDefault="00F74116" w:rsidP="00F74116">
      <w:pPr>
        <w:spacing w:line="440" w:lineRule="exact"/>
        <w:ind w:left="240" w:hangingChars="100" w:hanging="240"/>
        <w:rPr>
          <w:sz w:val="24"/>
        </w:rPr>
      </w:pPr>
      <w:r w:rsidRPr="00F74116">
        <w:rPr>
          <w:rFonts w:hint="eastAsia"/>
          <w:sz w:val="24"/>
        </w:rPr>
        <w:t>（７）その他、クーリングシェルターの場所や飲料購入場所の案内（問合せがあった場合。）</w:t>
      </w:r>
    </w:p>
    <w:p w:rsidR="00AE4FCB" w:rsidRDefault="00AE4FCB" w:rsidP="00AE4FCB">
      <w:pPr>
        <w:spacing w:line="440" w:lineRule="exact"/>
        <w:ind w:left="240" w:hangingChars="100" w:hanging="240"/>
        <w:rPr>
          <w:sz w:val="24"/>
        </w:rPr>
      </w:pPr>
    </w:p>
    <w:p w:rsidR="00F74116" w:rsidRDefault="00F74116" w:rsidP="00AE4FCB">
      <w:pPr>
        <w:spacing w:line="440" w:lineRule="exact"/>
        <w:ind w:left="240" w:hangingChars="100" w:hanging="240"/>
        <w:rPr>
          <w:sz w:val="24"/>
        </w:rPr>
      </w:pPr>
      <w:r>
        <w:rPr>
          <w:rFonts w:hint="eastAsia"/>
          <w:sz w:val="24"/>
        </w:rPr>
        <w:t>（施設運用期間）</w:t>
      </w:r>
    </w:p>
    <w:p w:rsidR="00F74116" w:rsidRDefault="00F74116" w:rsidP="002E3B05">
      <w:pPr>
        <w:spacing w:line="440" w:lineRule="exact"/>
        <w:ind w:left="240" w:hangingChars="100" w:hanging="240"/>
        <w:rPr>
          <w:sz w:val="24"/>
        </w:rPr>
      </w:pPr>
      <w:r>
        <w:rPr>
          <w:rFonts w:hint="eastAsia"/>
          <w:sz w:val="24"/>
        </w:rPr>
        <w:t xml:space="preserve">３　</w:t>
      </w:r>
      <w:r w:rsidR="002E3B05" w:rsidRPr="002E3B05">
        <w:rPr>
          <w:rFonts w:hint="eastAsia"/>
          <w:sz w:val="24"/>
        </w:rPr>
        <w:t>毎年５月中旬～１０月第４水曜日（熱中症警戒アラート運用期間</w:t>
      </w:r>
      <w:r w:rsidR="002E3B05" w:rsidRPr="00E247A2">
        <w:rPr>
          <w:rFonts w:hint="eastAsia"/>
          <w:sz w:val="28"/>
          <w:vertAlign w:val="superscript"/>
        </w:rPr>
        <w:t>※</w:t>
      </w:r>
      <w:r w:rsidR="0097493D">
        <w:rPr>
          <w:rFonts w:hint="eastAsia"/>
          <w:sz w:val="28"/>
          <w:vertAlign w:val="superscript"/>
        </w:rPr>
        <w:t>3</w:t>
      </w:r>
      <w:r w:rsidR="002E3B05" w:rsidRPr="002E3B05">
        <w:rPr>
          <w:rFonts w:hint="eastAsia"/>
          <w:sz w:val="24"/>
        </w:rPr>
        <w:t>）。ただし、初年度である令和６年度は７月１日から施設運用開始とし、運用の具体的な日、時間等は各施設の実情に応じて定めるものとします。</w:t>
      </w:r>
    </w:p>
    <w:p w:rsidR="00F74116" w:rsidRDefault="00F74116" w:rsidP="00F74116">
      <w:pPr>
        <w:spacing w:line="440" w:lineRule="exact"/>
        <w:ind w:left="720" w:hangingChars="300" w:hanging="720"/>
        <w:rPr>
          <w:sz w:val="24"/>
        </w:rPr>
      </w:pPr>
      <w:r>
        <w:rPr>
          <w:rFonts w:hint="eastAsia"/>
          <w:sz w:val="24"/>
        </w:rPr>
        <w:t xml:space="preserve">　 </w:t>
      </w:r>
      <w:r w:rsidRPr="00AE4FCB">
        <w:rPr>
          <w:rFonts w:hint="eastAsia"/>
        </w:rPr>
        <w:t>※</w:t>
      </w:r>
      <w:r w:rsidR="0097493D">
        <w:rPr>
          <w:rFonts w:hint="eastAsia"/>
        </w:rPr>
        <w:t>３</w:t>
      </w:r>
      <w:r>
        <w:rPr>
          <w:rFonts w:hint="eastAsia"/>
        </w:rPr>
        <w:t xml:space="preserve"> </w:t>
      </w:r>
      <w:r w:rsidRPr="00F74116">
        <w:rPr>
          <w:rFonts w:hint="eastAsia"/>
        </w:rPr>
        <w:t>熱中症警戒アラート運用期間</w:t>
      </w:r>
      <w:r>
        <w:rPr>
          <w:rFonts w:hint="eastAsia"/>
        </w:rPr>
        <w:t>・・・</w:t>
      </w:r>
      <w:r w:rsidRPr="00F74116">
        <w:rPr>
          <w:rFonts w:hint="eastAsia"/>
        </w:rPr>
        <w:t>暑さ指数（</w:t>
      </w:r>
      <w:r w:rsidRPr="00F74116">
        <w:t>WBGT）をもとに熱中症の危険性が極めて高くなると予測された際に、熱中症警戒アラートが発表される期間のこと</w:t>
      </w:r>
      <w:r w:rsidR="00B678A1">
        <w:rPr>
          <w:rFonts w:hint="eastAsia"/>
        </w:rPr>
        <w:t>で、気象庁及び環境省において定めている。</w:t>
      </w:r>
    </w:p>
    <w:p w:rsidR="00431FAE" w:rsidRDefault="00431FAE" w:rsidP="00F74116">
      <w:pPr>
        <w:spacing w:line="440" w:lineRule="exact"/>
        <w:ind w:left="720" w:hangingChars="300" w:hanging="720"/>
        <w:rPr>
          <w:sz w:val="24"/>
        </w:rPr>
      </w:pPr>
    </w:p>
    <w:p w:rsidR="00431FAE" w:rsidRDefault="00431FAE" w:rsidP="00F74116">
      <w:pPr>
        <w:spacing w:line="440" w:lineRule="exact"/>
        <w:ind w:left="720" w:hangingChars="300" w:hanging="720"/>
        <w:rPr>
          <w:sz w:val="24"/>
        </w:rPr>
      </w:pPr>
      <w:r>
        <w:rPr>
          <w:rFonts w:hint="eastAsia"/>
          <w:sz w:val="24"/>
        </w:rPr>
        <w:t>（応募資格）</w:t>
      </w:r>
    </w:p>
    <w:p w:rsidR="00431FAE" w:rsidRDefault="00431FAE" w:rsidP="00F74116">
      <w:pPr>
        <w:spacing w:line="440" w:lineRule="exact"/>
        <w:ind w:left="720" w:hangingChars="300" w:hanging="720"/>
        <w:rPr>
          <w:sz w:val="24"/>
        </w:rPr>
      </w:pPr>
      <w:r>
        <w:rPr>
          <w:rFonts w:hint="eastAsia"/>
          <w:sz w:val="24"/>
        </w:rPr>
        <w:t>４　応募資格は、市内に所在する施設で、次の条件を満たす施設とします。</w:t>
      </w:r>
    </w:p>
    <w:p w:rsidR="00431FAE" w:rsidRPr="00431FAE" w:rsidRDefault="00431FAE" w:rsidP="00431FAE">
      <w:pPr>
        <w:spacing w:line="440" w:lineRule="exact"/>
        <w:ind w:left="720" w:hangingChars="300" w:hanging="720"/>
        <w:rPr>
          <w:sz w:val="24"/>
        </w:rPr>
      </w:pPr>
      <w:r w:rsidRPr="00431FAE">
        <w:rPr>
          <w:rFonts w:hint="eastAsia"/>
          <w:sz w:val="24"/>
        </w:rPr>
        <w:t>（１）適当な冷房設備</w:t>
      </w:r>
      <w:r w:rsidR="00E247A2" w:rsidRPr="00E247A2">
        <w:rPr>
          <w:rFonts w:hint="eastAsia"/>
          <w:sz w:val="28"/>
          <w:vertAlign w:val="superscript"/>
        </w:rPr>
        <w:t>※</w:t>
      </w:r>
      <w:r w:rsidR="0097493D">
        <w:rPr>
          <w:rFonts w:hint="eastAsia"/>
          <w:sz w:val="28"/>
          <w:vertAlign w:val="superscript"/>
        </w:rPr>
        <w:t>4</w:t>
      </w:r>
      <w:r w:rsidRPr="00431FAE">
        <w:rPr>
          <w:rFonts w:hint="eastAsia"/>
          <w:sz w:val="24"/>
        </w:rPr>
        <w:t>を有すること</w:t>
      </w:r>
    </w:p>
    <w:p w:rsidR="00431FAE" w:rsidRPr="00431FAE" w:rsidRDefault="00431FAE" w:rsidP="00431FAE">
      <w:pPr>
        <w:spacing w:line="440" w:lineRule="exact"/>
        <w:ind w:left="720" w:hangingChars="300" w:hanging="720"/>
        <w:rPr>
          <w:sz w:val="24"/>
        </w:rPr>
      </w:pPr>
      <w:r w:rsidRPr="00431FAE">
        <w:rPr>
          <w:rFonts w:hint="eastAsia"/>
          <w:sz w:val="24"/>
        </w:rPr>
        <w:t>（２）熱中症警戒アラート及び熱中症特別警戒アラートが発表された時は、あらかじめ公開する開放可能日時において、当該施設を開放することができること</w:t>
      </w:r>
    </w:p>
    <w:p w:rsidR="00431FAE" w:rsidRDefault="00431FAE" w:rsidP="00431FAE">
      <w:pPr>
        <w:spacing w:line="440" w:lineRule="exact"/>
        <w:ind w:left="720" w:hangingChars="300" w:hanging="720"/>
        <w:rPr>
          <w:sz w:val="24"/>
        </w:rPr>
      </w:pPr>
      <w:r w:rsidRPr="00431FAE">
        <w:rPr>
          <w:rFonts w:hint="eastAsia"/>
          <w:sz w:val="24"/>
        </w:rPr>
        <w:t>（３）滞在の用に供すべき部分について、必要かつ適切な空間</w:t>
      </w:r>
      <w:r w:rsidR="00E247A2" w:rsidRPr="00E247A2">
        <w:rPr>
          <w:rFonts w:hint="eastAsia"/>
          <w:sz w:val="28"/>
          <w:vertAlign w:val="superscript"/>
        </w:rPr>
        <w:t>※</w:t>
      </w:r>
      <w:r w:rsidR="00793EFA">
        <w:rPr>
          <w:rFonts w:hint="eastAsia"/>
          <w:sz w:val="28"/>
          <w:vertAlign w:val="superscript"/>
        </w:rPr>
        <w:t>5</w:t>
      </w:r>
      <w:r w:rsidRPr="00431FAE">
        <w:rPr>
          <w:rFonts w:hint="eastAsia"/>
          <w:sz w:val="24"/>
        </w:rPr>
        <w:t>の確保ができること</w:t>
      </w:r>
    </w:p>
    <w:p w:rsidR="00E247A2" w:rsidRDefault="00E247A2" w:rsidP="00E247A2">
      <w:pPr>
        <w:spacing w:line="440" w:lineRule="exact"/>
        <w:ind w:left="720" w:hangingChars="300" w:hanging="720"/>
      </w:pPr>
      <w:r>
        <w:rPr>
          <w:rFonts w:hint="eastAsia"/>
          <w:sz w:val="24"/>
        </w:rPr>
        <w:t xml:space="preserve">　 </w:t>
      </w:r>
      <w:r w:rsidRPr="00AE4FCB">
        <w:rPr>
          <w:rFonts w:hint="eastAsia"/>
        </w:rPr>
        <w:t>※</w:t>
      </w:r>
      <w:r w:rsidR="0097493D">
        <w:rPr>
          <w:rFonts w:hint="eastAsia"/>
        </w:rPr>
        <w:t>４</w:t>
      </w:r>
      <w:r>
        <w:rPr>
          <w:rFonts w:hint="eastAsia"/>
        </w:rPr>
        <w:t xml:space="preserve"> 適当な冷房設備・・・定期的にメンテナンスがされており、施設の実情や規模に応じた適切な機能を有した冷房設備</w:t>
      </w:r>
      <w:r w:rsidR="00B678A1">
        <w:rPr>
          <w:rFonts w:hint="eastAsia"/>
        </w:rPr>
        <w:t>のこと</w:t>
      </w:r>
      <w:r w:rsidRPr="00F74116">
        <w:t>。</w:t>
      </w:r>
    </w:p>
    <w:p w:rsidR="00E247A2" w:rsidRDefault="00E247A2" w:rsidP="00E247A2">
      <w:pPr>
        <w:spacing w:line="440" w:lineRule="exact"/>
        <w:ind w:left="720" w:hangingChars="300" w:hanging="720"/>
        <w:rPr>
          <w:sz w:val="24"/>
        </w:rPr>
      </w:pPr>
      <w:r>
        <w:rPr>
          <w:rFonts w:hint="eastAsia"/>
          <w:sz w:val="24"/>
        </w:rPr>
        <w:t xml:space="preserve">　 </w:t>
      </w:r>
      <w:r w:rsidRPr="00AE4FCB">
        <w:rPr>
          <w:rFonts w:hint="eastAsia"/>
        </w:rPr>
        <w:t>※</w:t>
      </w:r>
      <w:r w:rsidR="00793EFA">
        <w:rPr>
          <w:rFonts w:hint="eastAsia"/>
        </w:rPr>
        <w:t>５</w:t>
      </w:r>
      <w:bookmarkStart w:id="0" w:name="_GoBack"/>
      <w:bookmarkEnd w:id="0"/>
      <w:r>
        <w:rPr>
          <w:rFonts w:hint="eastAsia"/>
        </w:rPr>
        <w:t xml:space="preserve"> 必要かつ適切な空間・・・受け入れることが可能であると見込まれる人数に応じた一人当たり滞在することが可能な空間が適切に確保されていること</w:t>
      </w:r>
      <w:r w:rsidRPr="00F74116">
        <w:t>。</w:t>
      </w:r>
      <w:r>
        <w:rPr>
          <w:rFonts w:hint="eastAsia"/>
        </w:rPr>
        <w:t>（</w:t>
      </w:r>
      <w:r w:rsidR="009B202E">
        <w:rPr>
          <w:rFonts w:hint="eastAsia"/>
        </w:rPr>
        <w:t>１０</w:t>
      </w:r>
      <w:r>
        <w:rPr>
          <w:rFonts w:hint="eastAsia"/>
        </w:rPr>
        <w:t>人であれば</w:t>
      </w:r>
      <w:r w:rsidR="009B202E">
        <w:rPr>
          <w:rFonts w:hint="eastAsia"/>
        </w:rPr>
        <w:t>１０</w:t>
      </w:r>
      <w:r>
        <w:rPr>
          <w:rFonts w:hint="eastAsia"/>
        </w:rPr>
        <w:t>人、</w:t>
      </w:r>
      <w:r w:rsidR="009B202E">
        <w:rPr>
          <w:rFonts w:hint="eastAsia"/>
        </w:rPr>
        <w:t>５</w:t>
      </w:r>
      <w:r>
        <w:rPr>
          <w:rFonts w:hint="eastAsia"/>
        </w:rPr>
        <w:t>人であれば</w:t>
      </w:r>
      <w:r w:rsidR="009B202E">
        <w:rPr>
          <w:rFonts w:hint="eastAsia"/>
        </w:rPr>
        <w:t>５</w:t>
      </w:r>
      <w:r>
        <w:rPr>
          <w:rFonts w:hint="eastAsia"/>
        </w:rPr>
        <w:t>人が、地域やクーリングシェルターの状況に応じて、同時に適切に滞在</w:t>
      </w:r>
      <w:r w:rsidR="00D00A63">
        <w:rPr>
          <w:rFonts w:hint="eastAsia"/>
        </w:rPr>
        <w:t>できる空間が確保されていること。</w:t>
      </w:r>
      <w:r>
        <w:rPr>
          <w:rFonts w:hint="eastAsia"/>
        </w:rPr>
        <w:t>）</w:t>
      </w:r>
    </w:p>
    <w:p w:rsidR="00431FAE" w:rsidRDefault="00431FAE" w:rsidP="00431FAE">
      <w:pPr>
        <w:spacing w:line="440" w:lineRule="exact"/>
        <w:ind w:left="720" w:hangingChars="300" w:hanging="720"/>
        <w:rPr>
          <w:sz w:val="24"/>
        </w:rPr>
      </w:pPr>
    </w:p>
    <w:p w:rsidR="00431FAE" w:rsidRDefault="00431FAE" w:rsidP="00431FAE">
      <w:pPr>
        <w:spacing w:line="440" w:lineRule="exact"/>
        <w:ind w:left="720" w:hangingChars="300" w:hanging="720"/>
        <w:rPr>
          <w:sz w:val="24"/>
        </w:rPr>
      </w:pPr>
      <w:r>
        <w:rPr>
          <w:rFonts w:hint="eastAsia"/>
          <w:sz w:val="24"/>
        </w:rPr>
        <w:lastRenderedPageBreak/>
        <w:t>（募集期間）</w:t>
      </w:r>
    </w:p>
    <w:p w:rsidR="00431FAE" w:rsidRDefault="00431FAE" w:rsidP="00431FAE">
      <w:pPr>
        <w:spacing w:line="440" w:lineRule="exact"/>
        <w:ind w:left="720" w:hangingChars="300" w:hanging="720"/>
        <w:rPr>
          <w:sz w:val="24"/>
        </w:rPr>
      </w:pPr>
      <w:r>
        <w:rPr>
          <w:rFonts w:hint="eastAsia"/>
          <w:sz w:val="24"/>
        </w:rPr>
        <w:t>５　募集期間は、令和６年６月２０日（木）までとしますが、募集期間終了後も</w:t>
      </w:r>
    </w:p>
    <w:p w:rsidR="00431FAE" w:rsidRDefault="00431FAE" w:rsidP="00431FAE">
      <w:pPr>
        <w:spacing w:line="440" w:lineRule="exact"/>
        <w:ind w:leftChars="200" w:left="660" w:hangingChars="100" w:hanging="240"/>
        <w:rPr>
          <w:sz w:val="24"/>
        </w:rPr>
      </w:pPr>
      <w:r>
        <w:rPr>
          <w:rFonts w:hint="eastAsia"/>
          <w:sz w:val="24"/>
        </w:rPr>
        <w:t>応募は随時受け付けます。</w:t>
      </w:r>
    </w:p>
    <w:p w:rsidR="00431FAE" w:rsidRDefault="00431FAE" w:rsidP="00431FAE">
      <w:pPr>
        <w:spacing w:line="440" w:lineRule="exact"/>
        <w:rPr>
          <w:sz w:val="24"/>
        </w:rPr>
      </w:pPr>
    </w:p>
    <w:p w:rsidR="00431FAE" w:rsidRDefault="00431FAE" w:rsidP="00431FAE">
      <w:pPr>
        <w:spacing w:line="440" w:lineRule="exact"/>
        <w:rPr>
          <w:sz w:val="24"/>
        </w:rPr>
      </w:pPr>
      <w:r>
        <w:rPr>
          <w:rFonts w:hint="eastAsia"/>
          <w:sz w:val="24"/>
        </w:rPr>
        <w:t>（応募方法）</w:t>
      </w:r>
    </w:p>
    <w:p w:rsidR="00431FAE" w:rsidRDefault="00431FAE" w:rsidP="00431FAE">
      <w:pPr>
        <w:spacing w:line="440" w:lineRule="exact"/>
        <w:ind w:left="240" w:hangingChars="100" w:hanging="240"/>
        <w:rPr>
          <w:sz w:val="24"/>
        </w:rPr>
      </w:pPr>
      <w:r>
        <w:rPr>
          <w:rFonts w:hint="eastAsia"/>
          <w:sz w:val="24"/>
        </w:rPr>
        <w:t>６　別紙応募用紙に必要事項を記載の上、鎌ケ谷市役所市民生活部環境課まで持参、郵送、電子メールのいずれかの方法で提出してください。</w:t>
      </w:r>
    </w:p>
    <w:p w:rsidR="00431FAE" w:rsidRDefault="00431FAE" w:rsidP="00431FAE">
      <w:pPr>
        <w:spacing w:line="440" w:lineRule="exact"/>
        <w:ind w:left="240" w:hangingChars="100" w:hanging="240"/>
        <w:rPr>
          <w:sz w:val="24"/>
        </w:rPr>
      </w:pPr>
    </w:p>
    <w:p w:rsidR="00431FAE" w:rsidRDefault="00431FAE" w:rsidP="00431FAE">
      <w:pPr>
        <w:spacing w:line="440" w:lineRule="exact"/>
        <w:ind w:left="240" w:hangingChars="100" w:hanging="240"/>
        <w:rPr>
          <w:sz w:val="24"/>
        </w:rPr>
      </w:pPr>
      <w:r>
        <w:rPr>
          <w:rFonts w:hint="eastAsia"/>
          <w:sz w:val="24"/>
        </w:rPr>
        <w:t>（提出後の流れ）</w:t>
      </w:r>
    </w:p>
    <w:p w:rsidR="00431FAE" w:rsidRDefault="00431FAE" w:rsidP="00431FAE">
      <w:pPr>
        <w:spacing w:line="440" w:lineRule="exact"/>
        <w:ind w:left="240" w:hangingChars="100" w:hanging="240"/>
        <w:rPr>
          <w:sz w:val="24"/>
        </w:rPr>
      </w:pPr>
      <w:r>
        <w:rPr>
          <w:rFonts w:hint="eastAsia"/>
          <w:sz w:val="24"/>
        </w:rPr>
        <w:t>７　応募用紙の提出後の流れは、次のとおり</w:t>
      </w:r>
      <w:r w:rsidR="007D3CEF">
        <w:rPr>
          <w:rFonts w:hint="eastAsia"/>
          <w:sz w:val="24"/>
        </w:rPr>
        <w:t>となります。</w:t>
      </w:r>
    </w:p>
    <w:p w:rsidR="007D3CEF" w:rsidRDefault="007D3CEF" w:rsidP="00431FAE">
      <w:pPr>
        <w:spacing w:line="440" w:lineRule="exact"/>
        <w:ind w:left="240" w:hangingChars="100" w:hanging="240"/>
        <w:rPr>
          <w:sz w:val="24"/>
        </w:rPr>
      </w:pPr>
      <w:r>
        <w:rPr>
          <w:rFonts w:hint="eastAsia"/>
          <w:sz w:val="24"/>
        </w:rPr>
        <w:t>（１）本市と施設管理者で協定内容の協議</w:t>
      </w:r>
    </w:p>
    <w:p w:rsidR="007D3CEF" w:rsidRDefault="007D3CEF" w:rsidP="00431FAE">
      <w:pPr>
        <w:spacing w:line="440" w:lineRule="exact"/>
        <w:ind w:left="240" w:hangingChars="100" w:hanging="240"/>
        <w:rPr>
          <w:sz w:val="24"/>
        </w:rPr>
      </w:pPr>
      <w:r>
        <w:rPr>
          <w:rFonts w:hint="eastAsia"/>
          <w:sz w:val="24"/>
        </w:rPr>
        <w:t>（２）協定の締結</w:t>
      </w:r>
    </w:p>
    <w:p w:rsidR="007D3CEF" w:rsidRDefault="007D3CEF" w:rsidP="00431FAE">
      <w:pPr>
        <w:spacing w:line="440" w:lineRule="exact"/>
        <w:ind w:left="240" w:hangingChars="100" w:hanging="240"/>
        <w:rPr>
          <w:sz w:val="24"/>
        </w:rPr>
      </w:pPr>
      <w:r>
        <w:rPr>
          <w:rFonts w:hint="eastAsia"/>
          <w:sz w:val="24"/>
        </w:rPr>
        <w:t>（３）クーリングシェルター施設情報の公表（市ホームページ等）</w:t>
      </w:r>
    </w:p>
    <w:p w:rsidR="007D3CEF" w:rsidRDefault="007D3CEF" w:rsidP="00431FAE">
      <w:pPr>
        <w:spacing w:line="440" w:lineRule="exact"/>
        <w:ind w:left="240" w:hangingChars="100" w:hanging="240"/>
        <w:rPr>
          <w:sz w:val="24"/>
        </w:rPr>
      </w:pPr>
      <w:r>
        <w:rPr>
          <w:rFonts w:hint="eastAsia"/>
          <w:sz w:val="24"/>
        </w:rPr>
        <w:t>（４）クーリングシェルターの運用開始</w:t>
      </w:r>
    </w:p>
    <w:p w:rsidR="007D3CEF" w:rsidRDefault="007D3CEF" w:rsidP="00431FAE">
      <w:pPr>
        <w:spacing w:line="440" w:lineRule="exact"/>
        <w:ind w:left="240" w:hangingChars="100" w:hanging="240"/>
        <w:rPr>
          <w:sz w:val="24"/>
        </w:rPr>
      </w:pPr>
    </w:p>
    <w:p w:rsidR="007D3CEF" w:rsidRDefault="007D3CEF" w:rsidP="00431FAE">
      <w:pPr>
        <w:spacing w:line="440" w:lineRule="exact"/>
        <w:ind w:left="240" w:hangingChars="100" w:hanging="240"/>
        <w:rPr>
          <w:sz w:val="24"/>
        </w:rPr>
      </w:pPr>
      <w:r>
        <w:rPr>
          <w:rFonts w:hint="eastAsia"/>
          <w:sz w:val="24"/>
        </w:rPr>
        <w:t>（物資の配布</w:t>
      </w:r>
      <w:r w:rsidR="002E3B05">
        <w:rPr>
          <w:rFonts w:hint="eastAsia"/>
          <w:sz w:val="24"/>
        </w:rPr>
        <w:t>及び</w:t>
      </w:r>
      <w:r>
        <w:rPr>
          <w:rFonts w:hint="eastAsia"/>
          <w:sz w:val="24"/>
        </w:rPr>
        <w:t>情報の提供）</w:t>
      </w:r>
    </w:p>
    <w:p w:rsidR="007D3CEF" w:rsidRDefault="007D3CEF" w:rsidP="00431FAE">
      <w:pPr>
        <w:spacing w:line="440" w:lineRule="exact"/>
        <w:ind w:left="240" w:hangingChars="100" w:hanging="240"/>
        <w:rPr>
          <w:sz w:val="24"/>
        </w:rPr>
      </w:pPr>
      <w:r>
        <w:rPr>
          <w:rFonts w:hint="eastAsia"/>
          <w:sz w:val="24"/>
        </w:rPr>
        <w:t xml:space="preserve">８　</w:t>
      </w:r>
      <w:r w:rsidR="002E3B05" w:rsidRPr="002E3B05">
        <w:rPr>
          <w:rFonts w:hint="eastAsia"/>
          <w:sz w:val="24"/>
        </w:rPr>
        <w:t>市は、クーリングシェルターに対し、次のとおり、物資の配布及び情報提供を行うものとします。</w:t>
      </w:r>
    </w:p>
    <w:p w:rsidR="007D3CEF" w:rsidRPr="000B049B" w:rsidRDefault="007D3CEF" w:rsidP="007D3CEF">
      <w:pPr>
        <w:spacing w:line="400" w:lineRule="exact"/>
        <w:rPr>
          <w:sz w:val="24"/>
        </w:rPr>
      </w:pPr>
      <w:r w:rsidRPr="000B049B">
        <w:rPr>
          <w:rFonts w:hint="eastAsia"/>
          <w:sz w:val="24"/>
        </w:rPr>
        <w:t>（１）クーリングシェルター案内ポスターやロゴマークの配布</w:t>
      </w:r>
    </w:p>
    <w:p w:rsidR="007D3CEF" w:rsidRPr="000B049B" w:rsidRDefault="007D3CEF" w:rsidP="007D3CEF">
      <w:pPr>
        <w:spacing w:line="400" w:lineRule="exact"/>
        <w:rPr>
          <w:sz w:val="24"/>
        </w:rPr>
      </w:pPr>
      <w:r w:rsidRPr="000B049B">
        <w:rPr>
          <w:rFonts w:hint="eastAsia"/>
          <w:sz w:val="24"/>
        </w:rPr>
        <w:t>（２）熱中症予防に関する啓発資料の配布</w:t>
      </w:r>
    </w:p>
    <w:p w:rsidR="007D3CEF" w:rsidRPr="000B049B" w:rsidRDefault="007D3CEF" w:rsidP="007D3CEF">
      <w:pPr>
        <w:spacing w:line="400" w:lineRule="exact"/>
        <w:rPr>
          <w:sz w:val="24"/>
        </w:rPr>
      </w:pPr>
      <w:r w:rsidRPr="000B049B">
        <w:rPr>
          <w:rFonts w:hint="eastAsia"/>
          <w:sz w:val="24"/>
        </w:rPr>
        <w:t>（３）緊急時本人カード、スポーツドリンク、保冷剤の配布</w:t>
      </w:r>
    </w:p>
    <w:p w:rsidR="007D3CEF" w:rsidRPr="000B049B" w:rsidRDefault="007D3CEF" w:rsidP="007D3CEF">
      <w:pPr>
        <w:spacing w:line="400" w:lineRule="exact"/>
        <w:ind w:left="480" w:hangingChars="200" w:hanging="480"/>
        <w:rPr>
          <w:sz w:val="24"/>
        </w:rPr>
      </w:pPr>
      <w:r w:rsidRPr="000B049B">
        <w:rPr>
          <w:rFonts w:hint="eastAsia"/>
          <w:sz w:val="24"/>
        </w:rPr>
        <w:t>（４）熱中症特別警戒アラート発表時の情報提供</w:t>
      </w:r>
      <w:r>
        <w:rPr>
          <w:rFonts w:hint="eastAsia"/>
          <w:sz w:val="24"/>
        </w:rPr>
        <w:t>（熱中症警戒アラート発表時の情報提供は行いません。）</w:t>
      </w:r>
    </w:p>
    <w:p w:rsidR="007D3CEF" w:rsidRDefault="007D3CEF" w:rsidP="00431FAE">
      <w:pPr>
        <w:spacing w:line="440" w:lineRule="exact"/>
        <w:ind w:left="240" w:hangingChars="100" w:hanging="240"/>
        <w:rPr>
          <w:sz w:val="24"/>
        </w:rPr>
      </w:pPr>
    </w:p>
    <w:p w:rsidR="007D3CEF" w:rsidRDefault="007D3CEF" w:rsidP="00431FAE">
      <w:pPr>
        <w:spacing w:line="440" w:lineRule="exact"/>
        <w:ind w:left="240" w:hangingChars="100" w:hanging="240"/>
        <w:rPr>
          <w:sz w:val="24"/>
        </w:rPr>
      </w:pPr>
      <w:r>
        <w:rPr>
          <w:rFonts w:hint="eastAsia"/>
          <w:sz w:val="24"/>
        </w:rPr>
        <w:t>（その他）</w:t>
      </w:r>
    </w:p>
    <w:p w:rsidR="007D3CEF" w:rsidRDefault="007D3CEF" w:rsidP="00431FAE">
      <w:pPr>
        <w:spacing w:line="440" w:lineRule="exact"/>
        <w:ind w:left="240" w:hangingChars="100" w:hanging="240"/>
        <w:rPr>
          <w:sz w:val="24"/>
        </w:rPr>
      </w:pPr>
      <w:r>
        <w:rPr>
          <w:rFonts w:hint="eastAsia"/>
          <w:sz w:val="24"/>
        </w:rPr>
        <w:t>９　公序良俗に反する、取組の趣旨に適さない等、市が不適当と認める場合は、クーリングシェルターとして</w:t>
      </w:r>
      <w:r w:rsidR="00C15B4E">
        <w:rPr>
          <w:rFonts w:hint="eastAsia"/>
          <w:sz w:val="24"/>
        </w:rPr>
        <w:t>指定されない場合があります。</w:t>
      </w:r>
    </w:p>
    <w:p w:rsidR="00C15B4E" w:rsidRDefault="00C15B4E" w:rsidP="00431FAE">
      <w:pPr>
        <w:spacing w:line="440" w:lineRule="exact"/>
        <w:ind w:left="240" w:hangingChars="100" w:hanging="240"/>
        <w:rPr>
          <w:sz w:val="24"/>
        </w:rPr>
      </w:pPr>
    </w:p>
    <w:p w:rsidR="00C15B4E" w:rsidRPr="007D3CEF" w:rsidRDefault="00C15B4E" w:rsidP="00431FAE">
      <w:pPr>
        <w:spacing w:line="440" w:lineRule="exact"/>
        <w:ind w:left="240" w:hangingChars="100" w:hanging="240"/>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216047</wp:posOffset>
                </wp:positionV>
                <wp:extent cx="4842662" cy="1221638"/>
                <wp:effectExtent l="0" t="0" r="15240" b="17145"/>
                <wp:wrapNone/>
                <wp:docPr id="1" name="テキスト ボックス 1"/>
                <wp:cNvGraphicFramePr/>
                <a:graphic xmlns:a="http://schemas.openxmlformats.org/drawingml/2006/main">
                  <a:graphicData uri="http://schemas.microsoft.com/office/word/2010/wordprocessingShape">
                    <wps:wsp>
                      <wps:cNvSpPr txBox="1"/>
                      <wps:spPr>
                        <a:xfrm>
                          <a:off x="0" y="0"/>
                          <a:ext cx="4842662" cy="1221638"/>
                        </a:xfrm>
                        <a:prstGeom prst="rect">
                          <a:avLst/>
                        </a:prstGeom>
                        <a:solidFill>
                          <a:schemeClr val="lt1"/>
                        </a:solidFill>
                        <a:ln w="6350">
                          <a:solidFill>
                            <a:prstClr val="black"/>
                          </a:solidFill>
                        </a:ln>
                      </wps:spPr>
                      <wps:txbx>
                        <w:txbxContent>
                          <w:p w:rsidR="00C15B4E" w:rsidRPr="00C15B4E" w:rsidRDefault="00C15B4E" w:rsidP="00C15B4E">
                            <w:pPr>
                              <w:spacing w:line="360" w:lineRule="exact"/>
                              <w:rPr>
                                <w:sz w:val="28"/>
                              </w:rPr>
                            </w:pPr>
                            <w:r w:rsidRPr="00C15B4E">
                              <w:rPr>
                                <w:rFonts w:hint="eastAsia"/>
                                <w:sz w:val="28"/>
                              </w:rPr>
                              <w:t>応募・問合せ先</w:t>
                            </w:r>
                          </w:p>
                          <w:p w:rsidR="00C15B4E" w:rsidRPr="00C15B4E" w:rsidRDefault="00C15B4E" w:rsidP="00C15B4E">
                            <w:pPr>
                              <w:spacing w:line="360" w:lineRule="exact"/>
                              <w:ind w:firstLineChars="100" w:firstLine="280"/>
                              <w:rPr>
                                <w:sz w:val="28"/>
                              </w:rPr>
                            </w:pPr>
                            <w:r w:rsidRPr="00C15B4E">
                              <w:rPr>
                                <w:rFonts w:hint="eastAsia"/>
                                <w:sz w:val="28"/>
                              </w:rPr>
                              <w:t>鎌ケ谷市役所　市民生活部　環境課　温暖化対策推進係</w:t>
                            </w:r>
                          </w:p>
                          <w:p w:rsidR="00C15B4E" w:rsidRPr="00C15B4E" w:rsidRDefault="00C15B4E" w:rsidP="00C15B4E">
                            <w:pPr>
                              <w:spacing w:line="360" w:lineRule="exact"/>
                              <w:ind w:firstLineChars="100" w:firstLine="280"/>
                              <w:rPr>
                                <w:sz w:val="28"/>
                              </w:rPr>
                            </w:pPr>
                            <w:r w:rsidRPr="00C15B4E">
                              <w:rPr>
                                <w:rFonts w:hint="eastAsia"/>
                                <w:sz w:val="28"/>
                              </w:rPr>
                              <w:t>〒273-0195　鎌ケ谷市新鎌ケ谷２－６－１</w:t>
                            </w:r>
                          </w:p>
                          <w:p w:rsidR="00C15B4E" w:rsidRPr="00C15B4E" w:rsidRDefault="00C15B4E" w:rsidP="00C15B4E">
                            <w:pPr>
                              <w:spacing w:line="360" w:lineRule="exact"/>
                              <w:ind w:firstLineChars="100" w:firstLine="280"/>
                              <w:rPr>
                                <w:sz w:val="28"/>
                              </w:rPr>
                            </w:pPr>
                            <w:r w:rsidRPr="00C15B4E">
                              <w:rPr>
                                <w:rFonts w:hint="eastAsia"/>
                                <w:sz w:val="28"/>
                              </w:rPr>
                              <w:t>電　話：０４７－４４５－１２２７（直通）</w:t>
                            </w:r>
                          </w:p>
                          <w:p w:rsidR="00C15B4E" w:rsidRPr="00C15B4E" w:rsidRDefault="00C15B4E" w:rsidP="00C15B4E">
                            <w:pPr>
                              <w:spacing w:line="360" w:lineRule="exact"/>
                              <w:ind w:firstLineChars="100" w:firstLine="280"/>
                              <w:rPr>
                                <w:sz w:val="28"/>
                              </w:rPr>
                            </w:pPr>
                            <w:r w:rsidRPr="00C15B4E">
                              <w:rPr>
                                <w:rFonts w:hint="eastAsia"/>
                                <w:sz w:val="28"/>
                              </w:rPr>
                              <w:t>メール：o</w:t>
                            </w:r>
                            <w:r w:rsidRPr="00C15B4E">
                              <w:rPr>
                                <w:sz w:val="28"/>
                              </w:rPr>
                              <w:t>ntai@city.kamagaya.chiba.jp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2pt;margin-top:17pt;width:381.3pt;height: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" fillcolor="white [3201]" strokeweight=".5pt">
                <v:textbox>
                  <w:txbxContent>
                    <w:p w:rsidR="00C15B4E" w:rsidRPr="00C15B4E" w:rsidRDefault="00C15B4E" w:rsidP="00C15B4E">
                      <w:pPr>
                        <w:spacing w:line="360" w:lineRule="exact"/>
                        <w:rPr>
                          <w:sz w:val="28"/>
                        </w:rPr>
                      </w:pPr>
                      <w:r w:rsidRPr="00C15B4E">
                        <w:rPr>
                          <w:rFonts w:hint="eastAsia"/>
                          <w:sz w:val="28"/>
                        </w:rPr>
                        <w:t>応募・問合せ先</w:t>
                      </w:r>
                    </w:p>
                    <w:p w:rsidR="00C15B4E" w:rsidRPr="00C15B4E" w:rsidRDefault="00C15B4E" w:rsidP="00C15B4E">
                      <w:pPr>
                        <w:spacing w:line="360" w:lineRule="exact"/>
                        <w:ind w:firstLineChars="100" w:firstLine="280"/>
                        <w:rPr>
                          <w:sz w:val="28"/>
                        </w:rPr>
                      </w:pPr>
                      <w:r w:rsidRPr="00C15B4E">
                        <w:rPr>
                          <w:rFonts w:hint="eastAsia"/>
                          <w:sz w:val="28"/>
                        </w:rPr>
                        <w:t>鎌ケ谷市役所　市民生活部　環境課　温暖化対策推進係</w:t>
                      </w:r>
                    </w:p>
                    <w:p w:rsidR="00C15B4E" w:rsidRPr="00C15B4E" w:rsidRDefault="00C15B4E" w:rsidP="00C15B4E">
                      <w:pPr>
                        <w:spacing w:line="360" w:lineRule="exact"/>
                        <w:ind w:firstLineChars="100" w:firstLine="280"/>
                        <w:rPr>
                          <w:sz w:val="28"/>
                        </w:rPr>
                      </w:pPr>
                      <w:r w:rsidRPr="00C15B4E">
                        <w:rPr>
                          <w:rFonts w:hint="eastAsia"/>
                          <w:sz w:val="28"/>
                        </w:rPr>
                        <w:t>〒273-0195　鎌ケ谷市新鎌ケ谷２－６－１</w:t>
                      </w:r>
                    </w:p>
                    <w:p w:rsidR="00C15B4E" w:rsidRPr="00C15B4E" w:rsidRDefault="00C15B4E" w:rsidP="00C15B4E">
                      <w:pPr>
                        <w:spacing w:line="360" w:lineRule="exact"/>
                        <w:ind w:firstLineChars="100" w:firstLine="280"/>
                        <w:rPr>
                          <w:sz w:val="28"/>
                        </w:rPr>
                      </w:pPr>
                      <w:r w:rsidRPr="00C15B4E">
                        <w:rPr>
                          <w:rFonts w:hint="eastAsia"/>
                          <w:sz w:val="28"/>
                        </w:rPr>
                        <w:t>電　話：０４７－４４５－１２２７（直通）</w:t>
                      </w:r>
                    </w:p>
                    <w:p w:rsidR="00C15B4E" w:rsidRPr="00C15B4E" w:rsidRDefault="00C15B4E" w:rsidP="00C15B4E">
                      <w:pPr>
                        <w:spacing w:line="360" w:lineRule="exact"/>
                        <w:ind w:firstLineChars="100" w:firstLine="280"/>
                        <w:rPr>
                          <w:sz w:val="28"/>
                        </w:rPr>
                      </w:pPr>
                      <w:r w:rsidRPr="00C15B4E">
                        <w:rPr>
                          <w:rFonts w:hint="eastAsia"/>
                          <w:sz w:val="28"/>
                        </w:rPr>
                        <w:t>メール：o</w:t>
                      </w:r>
                      <w:r w:rsidRPr="00C15B4E">
                        <w:rPr>
                          <w:sz w:val="28"/>
                        </w:rPr>
                        <w:t>ntai@city.kamagaya.chiba.jp</w:t>
                      </w:r>
                    </w:p>
                  </w:txbxContent>
                </v:textbox>
              </v:shape>
            </w:pict>
          </mc:Fallback>
        </mc:AlternateContent>
      </w:r>
    </w:p>
    <w:sectPr w:rsidR="00C15B4E" w:rsidRPr="007D3C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7A2" w:rsidRDefault="00E247A2" w:rsidP="00E247A2">
      <w:r>
        <w:separator/>
      </w:r>
    </w:p>
  </w:endnote>
  <w:endnote w:type="continuationSeparator" w:id="0">
    <w:p w:rsidR="00E247A2" w:rsidRDefault="00E247A2" w:rsidP="00E2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7A2" w:rsidRDefault="00E247A2" w:rsidP="00E247A2">
      <w:r>
        <w:separator/>
      </w:r>
    </w:p>
  </w:footnote>
  <w:footnote w:type="continuationSeparator" w:id="0">
    <w:p w:rsidR="00E247A2" w:rsidRDefault="00E247A2" w:rsidP="00E24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CB"/>
    <w:rsid w:val="000A15F4"/>
    <w:rsid w:val="000F3B16"/>
    <w:rsid w:val="002E3B05"/>
    <w:rsid w:val="00431FAE"/>
    <w:rsid w:val="00793EFA"/>
    <w:rsid w:val="007D3CEF"/>
    <w:rsid w:val="00824754"/>
    <w:rsid w:val="0097493D"/>
    <w:rsid w:val="009B202E"/>
    <w:rsid w:val="00A10FA1"/>
    <w:rsid w:val="00AE4FCB"/>
    <w:rsid w:val="00B678A1"/>
    <w:rsid w:val="00C15B4E"/>
    <w:rsid w:val="00D00A63"/>
    <w:rsid w:val="00D55428"/>
    <w:rsid w:val="00E247A2"/>
    <w:rsid w:val="00F7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C3882"/>
  <w15:chartTrackingRefBased/>
  <w15:docId w15:val="{45D2CC15-B42A-43E9-90AC-3AEF9B6A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7A2"/>
    <w:pPr>
      <w:tabs>
        <w:tab w:val="center" w:pos="4252"/>
        <w:tab w:val="right" w:pos="8504"/>
      </w:tabs>
      <w:snapToGrid w:val="0"/>
    </w:pPr>
  </w:style>
  <w:style w:type="character" w:customStyle="1" w:styleId="a4">
    <w:name w:val="ヘッダー (文字)"/>
    <w:basedOn w:val="a0"/>
    <w:link w:val="a3"/>
    <w:uiPriority w:val="99"/>
    <w:rsid w:val="00E247A2"/>
  </w:style>
  <w:style w:type="paragraph" w:styleId="a5">
    <w:name w:val="footer"/>
    <w:basedOn w:val="a"/>
    <w:link w:val="a6"/>
    <w:uiPriority w:val="99"/>
    <w:unhideWhenUsed/>
    <w:rsid w:val="00E247A2"/>
    <w:pPr>
      <w:tabs>
        <w:tab w:val="center" w:pos="4252"/>
        <w:tab w:val="right" w:pos="8504"/>
      </w:tabs>
      <w:snapToGrid w:val="0"/>
    </w:pPr>
  </w:style>
  <w:style w:type="character" w:customStyle="1" w:styleId="a6">
    <w:name w:val="フッター (文字)"/>
    <w:basedOn w:val="a0"/>
    <w:link w:val="a5"/>
    <w:uiPriority w:val="99"/>
    <w:rsid w:val="00E24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環境課</dc:creator>
  <cp:keywords/>
  <dc:description/>
  <cp:lastModifiedBy>環境課</cp:lastModifiedBy>
  <cp:revision>9</cp:revision>
  <dcterms:created xsi:type="dcterms:W3CDTF">2024-05-10T01:38:00Z</dcterms:created>
  <dcterms:modified xsi:type="dcterms:W3CDTF">2024-05-14T07:38:00Z</dcterms:modified>
</cp:coreProperties>
</file>